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41" w:rsidRPr="008721E9" w:rsidRDefault="008721E9" w:rsidP="008721E9">
      <w:pPr>
        <w:spacing w:after="0" w:line="240" w:lineRule="auto"/>
        <w:ind w:left="11" w:right="-31" w:hanging="11"/>
        <w:rPr>
          <w:b/>
          <w:szCs w:val="28"/>
        </w:rPr>
      </w:pPr>
      <w:r w:rsidRPr="008721E9">
        <w:rPr>
          <w:b/>
          <w:szCs w:val="28"/>
        </w:rPr>
        <w:t xml:space="preserve">Прокуратурой республики выявлен факт </w:t>
      </w:r>
      <w:r w:rsidR="009C4E51">
        <w:rPr>
          <w:b/>
          <w:szCs w:val="28"/>
        </w:rPr>
        <w:t>использования</w:t>
      </w:r>
      <w:r>
        <w:rPr>
          <w:b/>
          <w:szCs w:val="28"/>
        </w:rPr>
        <w:t xml:space="preserve"> </w:t>
      </w:r>
      <w:r w:rsidRPr="008721E9">
        <w:rPr>
          <w:b/>
          <w:szCs w:val="28"/>
        </w:rPr>
        <w:t>заведомо подложного документа</w:t>
      </w:r>
    </w:p>
    <w:p w:rsidR="00FB530D" w:rsidRDefault="00FB530D" w:rsidP="008721E9">
      <w:pPr>
        <w:spacing w:after="0" w:line="240" w:lineRule="auto"/>
        <w:ind w:left="14" w:right="14" w:firstLine="553"/>
        <w:rPr>
          <w:szCs w:val="28"/>
        </w:rPr>
      </w:pPr>
    </w:p>
    <w:p w:rsidR="00213C41" w:rsidRPr="008721E9" w:rsidRDefault="008721E9" w:rsidP="008721E9">
      <w:pPr>
        <w:spacing w:after="0" w:line="240" w:lineRule="auto"/>
        <w:ind w:left="14" w:right="14" w:firstLine="553"/>
        <w:rPr>
          <w:szCs w:val="28"/>
        </w:rPr>
      </w:pPr>
      <w:r>
        <w:rPr>
          <w:szCs w:val="28"/>
        </w:rPr>
        <w:t>В ходе проведенной п</w:t>
      </w:r>
      <w:r w:rsidR="00403495" w:rsidRPr="008721E9">
        <w:rPr>
          <w:szCs w:val="28"/>
        </w:rPr>
        <w:t xml:space="preserve">рокуратурой республики </w:t>
      </w:r>
      <w:r>
        <w:rPr>
          <w:szCs w:val="28"/>
        </w:rPr>
        <w:t xml:space="preserve">проверки выявлен факт </w:t>
      </w:r>
      <w:r w:rsidR="00403495" w:rsidRPr="008721E9">
        <w:rPr>
          <w:szCs w:val="28"/>
        </w:rPr>
        <w:t>использования заведомо подложного документа при получении разрешения на ввод объекта в эксплуатацию.</w:t>
      </w:r>
    </w:p>
    <w:p w:rsidR="00FB530D" w:rsidRDefault="00966428" w:rsidP="00FB530D">
      <w:pPr>
        <w:spacing w:after="0" w:line="240" w:lineRule="auto"/>
        <w:ind w:left="14" w:right="14" w:firstLine="553"/>
        <w:rPr>
          <w:szCs w:val="28"/>
        </w:rPr>
      </w:pPr>
      <w:r>
        <w:rPr>
          <w:szCs w:val="28"/>
        </w:rPr>
        <w:t>Проверкой у</w:t>
      </w:r>
      <w:r w:rsidR="00403495" w:rsidRPr="008721E9">
        <w:rPr>
          <w:szCs w:val="28"/>
        </w:rPr>
        <w:t xml:space="preserve">становлено, что в 2019 местной администрацией </w:t>
      </w:r>
      <w:r w:rsidR="00586C1D" w:rsidRPr="008721E9">
        <w:rPr>
          <w:szCs w:val="28"/>
        </w:rPr>
        <w:t>г.п.</w:t>
      </w:r>
      <w:r w:rsidR="00403495" w:rsidRPr="008721E9">
        <w:rPr>
          <w:szCs w:val="28"/>
        </w:rPr>
        <w:t xml:space="preserve"> Тырныауз выдано разрешение на строительство автомо</w:t>
      </w:r>
      <w:r w:rsidR="00FB530D">
        <w:rPr>
          <w:szCs w:val="28"/>
        </w:rPr>
        <w:t>бильной газозаправочной станции.</w:t>
      </w:r>
    </w:p>
    <w:p w:rsidR="00213C41" w:rsidRPr="008721E9" w:rsidRDefault="00FB530D" w:rsidP="00CA5653">
      <w:pPr>
        <w:spacing w:after="0" w:line="240" w:lineRule="auto"/>
        <w:ind w:left="14" w:right="14" w:firstLine="553"/>
        <w:rPr>
          <w:szCs w:val="28"/>
        </w:rPr>
      </w:pPr>
      <w:r>
        <w:rPr>
          <w:szCs w:val="28"/>
        </w:rPr>
        <w:t>Действующее</w:t>
      </w:r>
      <w:r w:rsidR="00403495" w:rsidRPr="008721E9">
        <w:rPr>
          <w:szCs w:val="28"/>
        </w:rPr>
        <w:t xml:space="preserve"> законодательств</w:t>
      </w:r>
      <w:r>
        <w:rPr>
          <w:szCs w:val="28"/>
        </w:rPr>
        <w:t>о предусматривает необходимость</w:t>
      </w:r>
      <w:r w:rsidRPr="00FB530D">
        <w:rPr>
          <w:szCs w:val="28"/>
        </w:rPr>
        <w:t xml:space="preserve"> </w:t>
      </w:r>
      <w:r w:rsidRPr="008721E9">
        <w:rPr>
          <w:szCs w:val="28"/>
        </w:rPr>
        <w:t>осуществл</w:t>
      </w:r>
      <w:r>
        <w:rPr>
          <w:szCs w:val="28"/>
        </w:rPr>
        <w:t>ения</w:t>
      </w:r>
      <w:r w:rsidRPr="008721E9">
        <w:rPr>
          <w:szCs w:val="28"/>
        </w:rPr>
        <w:t xml:space="preserve"> государствен</w:t>
      </w:r>
      <w:r>
        <w:rPr>
          <w:szCs w:val="28"/>
        </w:rPr>
        <w:t>ного</w:t>
      </w:r>
      <w:r w:rsidRPr="008721E9">
        <w:rPr>
          <w:szCs w:val="28"/>
        </w:rPr>
        <w:t xml:space="preserve"> строительн</w:t>
      </w:r>
      <w:r>
        <w:rPr>
          <w:szCs w:val="28"/>
        </w:rPr>
        <w:t>ого</w:t>
      </w:r>
      <w:r w:rsidRPr="008721E9">
        <w:rPr>
          <w:szCs w:val="28"/>
        </w:rPr>
        <w:t xml:space="preserve"> надзор</w:t>
      </w:r>
      <w:r>
        <w:rPr>
          <w:szCs w:val="28"/>
        </w:rPr>
        <w:t>а</w:t>
      </w:r>
      <w:r w:rsidR="00403495" w:rsidRPr="008721E9">
        <w:rPr>
          <w:szCs w:val="28"/>
        </w:rPr>
        <w:t xml:space="preserve"> в ходе строительства подобных объектов. После завершения строительства органом государственного строительного надзора принимается решение о выдаче заключения о соответствии построенного объекта требованиям проектной документации или об отказе в выдаче такого заключения.</w:t>
      </w:r>
      <w:r w:rsidR="00CA5653">
        <w:rPr>
          <w:szCs w:val="28"/>
        </w:rPr>
        <w:t xml:space="preserve"> </w:t>
      </w:r>
      <w:r>
        <w:rPr>
          <w:szCs w:val="28"/>
        </w:rPr>
        <w:t>У</w:t>
      </w:r>
      <w:r w:rsidR="00403495" w:rsidRPr="008721E9">
        <w:rPr>
          <w:szCs w:val="28"/>
        </w:rPr>
        <w:t>казанный документ необходим д</w:t>
      </w:r>
      <w:r>
        <w:rPr>
          <w:szCs w:val="28"/>
        </w:rPr>
        <w:t>ля</w:t>
      </w:r>
      <w:r w:rsidR="00CA5653">
        <w:rPr>
          <w:szCs w:val="28"/>
        </w:rPr>
        <w:t xml:space="preserve"> </w:t>
      </w:r>
      <w:r w:rsidR="00966428">
        <w:rPr>
          <w:szCs w:val="28"/>
        </w:rPr>
        <w:t>получения разрешения на ввод о</w:t>
      </w:r>
      <w:r w:rsidR="00403495" w:rsidRPr="008721E9">
        <w:rPr>
          <w:szCs w:val="28"/>
        </w:rPr>
        <w:t>бъекта в эксплуатацию.</w:t>
      </w:r>
    </w:p>
    <w:p w:rsidR="00213C41" w:rsidRPr="008721E9" w:rsidRDefault="00403495" w:rsidP="008721E9">
      <w:pPr>
        <w:spacing w:after="0" w:line="240" w:lineRule="auto"/>
        <w:ind w:left="14" w:right="14" w:firstLine="553"/>
        <w:rPr>
          <w:szCs w:val="28"/>
        </w:rPr>
      </w:pPr>
      <w:r w:rsidRPr="008721E9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1472184</wp:posOffset>
            </wp:positionV>
            <wp:extent cx="9144" cy="9144"/>
            <wp:effectExtent l="0" t="0" r="0" b="0"/>
            <wp:wrapSquare wrapText="bothSides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21E9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3602736</wp:posOffset>
            </wp:positionV>
            <wp:extent cx="9144" cy="9144"/>
            <wp:effectExtent l="0" t="0" r="0" b="0"/>
            <wp:wrapSquare wrapText="bothSides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428">
        <w:rPr>
          <w:szCs w:val="28"/>
        </w:rPr>
        <w:t>У</w:t>
      </w:r>
      <w:r w:rsidRPr="008721E9">
        <w:rPr>
          <w:szCs w:val="28"/>
        </w:rPr>
        <w:t>становлено,</w:t>
      </w:r>
      <w:r w:rsidR="001E50E9" w:rsidRPr="008721E9">
        <w:rPr>
          <w:szCs w:val="28"/>
        </w:rPr>
        <w:t xml:space="preserve"> </w:t>
      </w:r>
      <w:bookmarkStart w:id="0" w:name="_GoBack"/>
      <w:bookmarkEnd w:id="0"/>
      <w:r w:rsidR="001E50E9" w:rsidRPr="008721E9">
        <w:rPr>
          <w:szCs w:val="28"/>
        </w:rPr>
        <w:t xml:space="preserve">что </w:t>
      </w:r>
      <w:r w:rsidRPr="008721E9">
        <w:rPr>
          <w:szCs w:val="28"/>
        </w:rPr>
        <w:t>застройщик с целью получения разрешения на ввод объекта в эксплуатацию обратился в администрацию г. п. Тырныауз с заявлением о выдаче разрешения на ввод объекта в эксплуатацию, к которому приложил подложное заключение органа государственного строительного надзора.</w:t>
      </w:r>
    </w:p>
    <w:p w:rsidR="00213C41" w:rsidRPr="008721E9" w:rsidRDefault="00827672" w:rsidP="008721E9">
      <w:pPr>
        <w:spacing w:after="0" w:line="240" w:lineRule="auto"/>
        <w:ind w:left="14" w:right="14" w:firstLine="553"/>
        <w:rPr>
          <w:szCs w:val="28"/>
        </w:rPr>
      </w:pPr>
      <w:r>
        <w:rPr>
          <w:szCs w:val="28"/>
        </w:rPr>
        <w:t>По данному факту м</w:t>
      </w:r>
      <w:r w:rsidR="00403495" w:rsidRPr="008721E9">
        <w:rPr>
          <w:szCs w:val="28"/>
        </w:rPr>
        <w:t>атериалы прокурорской проверки направлены в орган предварительного расследования для решения вопроса об уголовном преследовании. По результатам рассмотрения материалов</w:t>
      </w:r>
      <w:r w:rsidR="00586C1D" w:rsidRPr="008721E9">
        <w:rPr>
          <w:szCs w:val="28"/>
        </w:rPr>
        <w:t xml:space="preserve"> </w:t>
      </w:r>
      <w:r w:rsidR="00403495" w:rsidRPr="008721E9">
        <w:rPr>
          <w:szCs w:val="28"/>
        </w:rPr>
        <w:t xml:space="preserve">возбуждено уголовное дело, </w:t>
      </w:r>
      <w:r w:rsidR="00403495" w:rsidRPr="00966428">
        <w:rPr>
          <w:szCs w:val="28"/>
          <w:highlight w:val="yellow"/>
        </w:rPr>
        <w:t>ведется расследование.</w:t>
      </w:r>
    </w:p>
    <w:p w:rsidR="00403495" w:rsidRPr="008721E9" w:rsidRDefault="00403495" w:rsidP="008721E9">
      <w:pPr>
        <w:spacing w:after="0" w:line="240" w:lineRule="auto"/>
        <w:ind w:left="24" w:right="14"/>
        <w:rPr>
          <w:szCs w:val="28"/>
        </w:rPr>
      </w:pPr>
    </w:p>
    <w:p w:rsidR="00213C41" w:rsidRPr="008721E9" w:rsidRDefault="00213C41" w:rsidP="008721E9">
      <w:pPr>
        <w:spacing w:after="0" w:line="240" w:lineRule="auto"/>
        <w:rPr>
          <w:szCs w:val="28"/>
        </w:rPr>
      </w:pPr>
    </w:p>
    <w:p w:rsidR="00403495" w:rsidRPr="008721E9" w:rsidRDefault="00403495" w:rsidP="008721E9">
      <w:pPr>
        <w:spacing w:after="0" w:line="240" w:lineRule="auto"/>
        <w:rPr>
          <w:szCs w:val="28"/>
        </w:rPr>
      </w:pPr>
    </w:p>
    <w:p w:rsidR="00403495" w:rsidRPr="008721E9" w:rsidRDefault="00403495" w:rsidP="008721E9">
      <w:pPr>
        <w:spacing w:after="0" w:line="240" w:lineRule="auto"/>
        <w:rPr>
          <w:szCs w:val="28"/>
        </w:rPr>
        <w:sectPr w:rsidR="00403495" w:rsidRPr="008721E9" w:rsidSect="00403495">
          <w:pgSz w:w="11894" w:h="16834"/>
          <w:pgMar w:top="1085" w:right="576" w:bottom="3828" w:left="1426" w:header="720" w:footer="720" w:gutter="0"/>
          <w:cols w:space="720"/>
        </w:sectPr>
      </w:pPr>
    </w:p>
    <w:p w:rsidR="00213C41" w:rsidRPr="008721E9" w:rsidRDefault="00213C41" w:rsidP="008721E9">
      <w:pPr>
        <w:spacing w:after="0" w:line="240" w:lineRule="auto"/>
        <w:ind w:left="24" w:right="2174"/>
        <w:rPr>
          <w:szCs w:val="28"/>
        </w:rPr>
      </w:pPr>
    </w:p>
    <w:p w:rsidR="00403495" w:rsidRPr="008721E9" w:rsidRDefault="00403495" w:rsidP="008721E9">
      <w:pPr>
        <w:spacing w:after="0" w:line="240" w:lineRule="auto"/>
        <w:ind w:left="24" w:right="2174"/>
        <w:rPr>
          <w:szCs w:val="28"/>
        </w:rPr>
      </w:pPr>
    </w:p>
    <w:sectPr w:rsidR="00403495" w:rsidRPr="008721E9" w:rsidSect="00560CD4">
      <w:type w:val="continuous"/>
      <w:pgSz w:w="11894" w:h="16834"/>
      <w:pgMar w:top="1085" w:right="562" w:bottom="5193" w:left="14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13C41"/>
    <w:rsid w:val="00115141"/>
    <w:rsid w:val="001E50E9"/>
    <w:rsid w:val="00213C41"/>
    <w:rsid w:val="00403495"/>
    <w:rsid w:val="004A0570"/>
    <w:rsid w:val="00560CD4"/>
    <w:rsid w:val="00586C1D"/>
    <w:rsid w:val="00827672"/>
    <w:rsid w:val="008721E9"/>
    <w:rsid w:val="00966428"/>
    <w:rsid w:val="009C4E51"/>
    <w:rsid w:val="00CA5653"/>
    <w:rsid w:val="00FB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D4"/>
    <w:pPr>
      <w:spacing w:after="3" w:line="269" w:lineRule="auto"/>
      <w:ind w:left="10" w:right="4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C1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14</cp:revision>
  <cp:lastPrinted>2021-09-02T09:35:00Z</cp:lastPrinted>
  <dcterms:created xsi:type="dcterms:W3CDTF">2021-09-02T09:09:00Z</dcterms:created>
  <dcterms:modified xsi:type="dcterms:W3CDTF">2021-11-11T12:17:00Z</dcterms:modified>
</cp:coreProperties>
</file>