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33" w:rsidRPr="0029468A" w:rsidRDefault="0029468A" w:rsidP="0029468A">
      <w:pPr>
        <w:spacing w:after="0" w:line="216" w:lineRule="auto"/>
        <w:ind w:left="0" w:right="105" w:firstLine="10"/>
        <w:rPr>
          <w:b/>
        </w:rPr>
      </w:pPr>
      <w:r w:rsidRPr="0029468A">
        <w:rPr>
          <w:b/>
        </w:rPr>
        <w:t>П</w:t>
      </w:r>
      <w:r w:rsidR="00602554" w:rsidRPr="0029468A">
        <w:rPr>
          <w:b/>
        </w:rPr>
        <w:t>рокуратур</w:t>
      </w:r>
      <w:r w:rsidR="00492D0F">
        <w:rPr>
          <w:b/>
        </w:rPr>
        <w:t>а</w:t>
      </w:r>
      <w:r w:rsidR="00602554" w:rsidRPr="0029468A">
        <w:rPr>
          <w:b/>
        </w:rPr>
        <w:t xml:space="preserve"> республики </w:t>
      </w:r>
      <w:r w:rsidR="00492D0F">
        <w:rPr>
          <w:b/>
        </w:rPr>
        <w:t xml:space="preserve">пресекла нарушения </w:t>
      </w:r>
      <w:r w:rsidR="00602554" w:rsidRPr="0029468A">
        <w:rPr>
          <w:b/>
        </w:rPr>
        <w:t>законодательства о контрактной системе</w:t>
      </w:r>
    </w:p>
    <w:p w:rsidR="0029468A" w:rsidRDefault="0029468A" w:rsidP="0029468A">
      <w:pPr>
        <w:spacing w:after="12"/>
        <w:ind w:left="4" w:firstLine="0"/>
      </w:pPr>
    </w:p>
    <w:p w:rsidR="00D55233" w:rsidRDefault="007B7E7E" w:rsidP="007B7E7E">
      <w:pPr>
        <w:spacing w:after="0" w:line="240" w:lineRule="auto"/>
        <w:ind w:left="6" w:firstLine="0"/>
      </w:pPr>
      <w:r>
        <w:tab/>
      </w:r>
      <w:r w:rsidR="00602554">
        <w:t xml:space="preserve">Прокуратурой республики </w:t>
      </w:r>
      <w:r w:rsidR="008B14FC">
        <w:t>проведена</w:t>
      </w:r>
      <w:r w:rsidR="00602554">
        <w:t xml:space="preserve"> проверка исполнения законодательства о контрактной системе в сфере закупов товаров, работ, услуг для обеспечения государ</w:t>
      </w:r>
      <w:r w:rsidR="008B14FC">
        <w:t xml:space="preserve">ственных и муниципальных нужд в части </w:t>
      </w:r>
      <w:r w:rsidR="00602554">
        <w:t>поряд</w:t>
      </w:r>
      <w:r w:rsidR="008B14FC">
        <w:t>ка</w:t>
      </w:r>
      <w:r w:rsidR="00602554">
        <w:t xml:space="preserve"> и срок</w:t>
      </w:r>
      <w:r w:rsidR="00702E7A">
        <w:t>ов</w:t>
      </w:r>
      <w:r w:rsidR="00602554">
        <w:t xml:space="preserve"> размещения информации в Единой информационной системе в сфере закупок.</w:t>
      </w:r>
    </w:p>
    <w:p w:rsidR="00D55233" w:rsidRDefault="007B7E7E" w:rsidP="007B7E7E">
      <w:pPr>
        <w:spacing w:after="0" w:line="240" w:lineRule="auto"/>
        <w:ind w:left="6" w:firstLine="0"/>
      </w:pPr>
      <w:r>
        <w:tab/>
      </w:r>
      <w:r w:rsidR="00602554">
        <w:t xml:space="preserve">В </w:t>
      </w:r>
      <w:r w:rsidR="008B14FC">
        <w:t>ходе проведенной проверки</w:t>
      </w:r>
      <w:r w:rsidR="00602554">
        <w:t xml:space="preserve"> установлено, что Министерством здравоохранения КБР в 2020 году заключен</w:t>
      </w:r>
      <w:r w:rsidR="00C867CC">
        <w:t>о</w:t>
      </w:r>
      <w:r w:rsidR="00602554">
        <w:t xml:space="preserve"> 6 государственных контрактов на поставку медикаментов и медицинского оборудования. Однако информация об исполнении государственных контрактов в реестре контрактов размещена с нарушением установленных законом пяти рабочих дней со дня оплаты товара.</w:t>
      </w:r>
    </w:p>
    <w:p w:rsidR="0029468A" w:rsidRDefault="007B7E7E" w:rsidP="007B7E7E">
      <w:pPr>
        <w:spacing w:after="0" w:line="240" w:lineRule="auto"/>
        <w:ind w:left="6" w:firstLine="0"/>
      </w:pPr>
      <w:r>
        <w:tab/>
      </w:r>
      <w:r w:rsidR="008B14FC">
        <w:t>В связи с выявленными нарушениями</w:t>
      </w:r>
      <w:r w:rsidR="00602554">
        <w:t xml:space="preserve"> </w:t>
      </w:r>
      <w:r w:rsidR="00744052">
        <w:t>м</w:t>
      </w:r>
      <w:r w:rsidR="00602554">
        <w:t xml:space="preserve">инистру здравоохранения КБР внесено представление, </w:t>
      </w:r>
      <w:r w:rsidR="0029468A">
        <w:t>по результатам рассмотрения кот</w:t>
      </w:r>
      <w:r w:rsidR="00744052">
        <w:t>о</w:t>
      </w:r>
      <w:r w:rsidR="0029468A">
        <w:t>рого нарушения устранены.</w:t>
      </w:r>
    </w:p>
    <w:p w:rsidR="00744052" w:rsidRDefault="007B7E7E" w:rsidP="007B7E7E">
      <w:pPr>
        <w:spacing w:after="0" w:line="240" w:lineRule="auto"/>
        <w:ind w:left="6" w:firstLine="0"/>
      </w:pPr>
      <w:r>
        <w:tab/>
      </w:r>
      <w:r w:rsidR="0029468A">
        <w:t xml:space="preserve">Кроме того, прокуратурой республики </w:t>
      </w:r>
      <w:r w:rsidR="00602554">
        <w:t>в отношении бывшего заместителя министра возбужден</w:t>
      </w:r>
      <w:r w:rsidR="00744052">
        <w:t>о</w:t>
      </w:r>
      <w:r w:rsidR="00602554">
        <w:t xml:space="preserve"> 6 </w:t>
      </w:r>
      <w:r w:rsidR="00744052">
        <w:t>дел</w:t>
      </w:r>
      <w:r w:rsidR="00744052" w:rsidRPr="00744052">
        <w:rPr>
          <w:szCs w:val="28"/>
        </w:rPr>
        <w:t xml:space="preserve"> </w:t>
      </w:r>
      <w:r w:rsidR="00744052" w:rsidRPr="007E17E9">
        <w:rPr>
          <w:szCs w:val="28"/>
        </w:rPr>
        <w:t>об административном правонарушении</w:t>
      </w:r>
      <w:r w:rsidR="00744052">
        <w:rPr>
          <w:szCs w:val="28"/>
        </w:rPr>
        <w:t>,</w:t>
      </w:r>
      <w:r w:rsidR="00744052" w:rsidRPr="007E17E9">
        <w:rPr>
          <w:szCs w:val="28"/>
        </w:rPr>
        <w:t xml:space="preserve"> </w:t>
      </w:r>
      <w:r w:rsidR="00744052">
        <w:rPr>
          <w:szCs w:val="28"/>
        </w:rPr>
        <w:t>предусмотренн</w:t>
      </w:r>
      <w:r w:rsidR="00C867CC" w:rsidRPr="00C867CC">
        <w:rPr>
          <w:szCs w:val="28"/>
        </w:rPr>
        <w:t>ом</w:t>
      </w:r>
      <w:r w:rsidR="00602554">
        <w:t xml:space="preserve"> ч. 2 ст. 7.31 КоАП РФ</w:t>
      </w:r>
      <w:r w:rsidR="0029468A">
        <w:t xml:space="preserve"> (</w:t>
      </w:r>
      <w:r w:rsidR="00744052">
        <w:t>нарушение порядка ведения реестра контрактов, заключенных заказчиками, реестра контрактов, содержащего сведения, составляющие государственную тайну, реестра</w:t>
      </w:r>
      <w:r w:rsidR="00702E7A">
        <w:t xml:space="preserve"> недобросовестных поставщиков),</w:t>
      </w:r>
      <w:r w:rsidR="00702E7A" w:rsidRPr="005B0475">
        <w:rPr>
          <w:highlight w:val="yellow"/>
        </w:rPr>
        <w:t>которые в настоящее время рассмотрены УФАС по КБР</w:t>
      </w:r>
    </w:p>
    <w:p w:rsidR="00602554" w:rsidRDefault="00602554" w:rsidP="00744052">
      <w:pPr>
        <w:pStyle w:val="20"/>
        <w:shd w:val="clear" w:color="auto" w:fill="auto"/>
        <w:spacing w:after="0" w:line="326" w:lineRule="exact"/>
        <w:jc w:val="both"/>
      </w:pPr>
    </w:p>
    <w:p w:rsidR="00D55233" w:rsidRDefault="00D55233" w:rsidP="00C867CC">
      <w:pPr>
        <w:spacing w:after="660" w:line="216" w:lineRule="auto"/>
        <w:ind w:left="29" w:firstLine="0"/>
        <w:jc w:val="left"/>
        <w:sectPr w:rsidR="00D55233">
          <w:pgSz w:w="11904" w:h="16838"/>
          <w:pgMar w:top="896" w:right="648" w:bottom="1440" w:left="1512" w:header="720" w:footer="720" w:gutter="0"/>
          <w:cols w:space="720"/>
        </w:sectPr>
      </w:pPr>
    </w:p>
    <w:p w:rsidR="00D55233" w:rsidRDefault="00D55233" w:rsidP="0029468A">
      <w:pPr>
        <w:spacing w:after="0"/>
        <w:ind w:left="9"/>
      </w:pPr>
    </w:p>
    <w:sectPr w:rsidR="00D55233" w:rsidSect="00BC12B7">
      <w:type w:val="continuous"/>
      <w:pgSz w:w="11904" w:h="16838"/>
      <w:pgMar w:top="1440" w:right="955" w:bottom="1440" w:left="1536" w:header="720" w:footer="720" w:gutter="0"/>
      <w:cols w:num="2" w:space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D55233"/>
    <w:rsid w:val="0029468A"/>
    <w:rsid w:val="004638BB"/>
    <w:rsid w:val="00492D0F"/>
    <w:rsid w:val="005B0475"/>
    <w:rsid w:val="00602554"/>
    <w:rsid w:val="00702E7A"/>
    <w:rsid w:val="00744052"/>
    <w:rsid w:val="007B7E7E"/>
    <w:rsid w:val="008B14FC"/>
    <w:rsid w:val="00976D51"/>
    <w:rsid w:val="00A074A9"/>
    <w:rsid w:val="00BC12B7"/>
    <w:rsid w:val="00C867CC"/>
    <w:rsid w:val="00D07B05"/>
    <w:rsid w:val="00D55233"/>
    <w:rsid w:val="00F6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2B7"/>
    <w:pPr>
      <w:spacing w:after="119" w:line="263" w:lineRule="auto"/>
      <w:ind w:left="5520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4405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4052"/>
    <w:pPr>
      <w:widowControl w:val="0"/>
      <w:shd w:val="clear" w:color="auto" w:fill="FFFFFF"/>
      <w:spacing w:after="180" w:line="245" w:lineRule="exact"/>
      <w:ind w:left="0" w:firstLine="0"/>
      <w:jc w:val="left"/>
    </w:pPr>
    <w:rPr>
      <w:color w:val="auto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02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255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Думанова Фатима Хасеновна</dc:creator>
  <cp:keywords/>
  <cp:lastModifiedBy>Дарья</cp:lastModifiedBy>
  <cp:revision>10</cp:revision>
  <cp:lastPrinted>2021-07-02T06:53:00Z</cp:lastPrinted>
  <dcterms:created xsi:type="dcterms:W3CDTF">2021-07-01T15:11:00Z</dcterms:created>
  <dcterms:modified xsi:type="dcterms:W3CDTF">2021-11-10T12:19:00Z</dcterms:modified>
</cp:coreProperties>
</file>